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59" w:rsidRDefault="009F2B5A" w:rsidP="00DB029F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</w:rPr>
        <w:t>附件</w:t>
      </w:r>
      <w:r>
        <w:rPr>
          <w:rFonts w:ascii="Times New Roman" w:hAnsi="Times New Roman" w:cs="Times New Roman" w:hint="eastAsia"/>
          <w:sz w:val="24"/>
        </w:rPr>
        <w:t>1</w:t>
      </w:r>
      <w:r w:rsidR="00DB029F">
        <w:rPr>
          <w:rFonts w:ascii="Times New Roman" w:hAnsi="Times New Roman" w:cs="Times New Roman" w:hint="eastAsia"/>
          <w:sz w:val="24"/>
        </w:rPr>
        <w:t>：</w:t>
      </w:r>
    </w:p>
    <w:p w:rsidR="002C0059" w:rsidRDefault="00DB029F" w:rsidP="002C0059">
      <w:pPr>
        <w:spacing w:line="360" w:lineRule="auto"/>
        <w:jc w:val="center"/>
        <w:rPr>
          <w:rFonts w:asciiTheme="minorEastAsia" w:hAnsiTheme="minorEastAsia" w:cs="MingLiU"/>
          <w:b/>
          <w:kern w:val="0"/>
          <w:sz w:val="36"/>
          <w:szCs w:val="36"/>
        </w:rPr>
      </w:pPr>
      <w:r w:rsidRPr="002C0059">
        <w:rPr>
          <w:rFonts w:asciiTheme="minorEastAsia" w:hAnsiTheme="minorEastAsia" w:cs="MingLiU" w:hint="eastAsia"/>
          <w:b/>
          <w:kern w:val="0"/>
          <w:sz w:val="36"/>
          <w:szCs w:val="36"/>
        </w:rPr>
        <w:t>加拿大国际青少年科技文化交流夏令营</w:t>
      </w:r>
    </w:p>
    <w:p w:rsidR="00DB029F" w:rsidRPr="002C0059" w:rsidRDefault="00DB029F" w:rsidP="002C0059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2C0059">
        <w:rPr>
          <w:rFonts w:asciiTheme="minorEastAsia" w:hAnsiTheme="minorEastAsia" w:cs="MingLiU" w:hint="eastAsia"/>
          <w:b/>
          <w:kern w:val="0"/>
          <w:sz w:val="36"/>
          <w:szCs w:val="36"/>
        </w:rPr>
        <w:t>日程安排（学生）</w:t>
      </w:r>
    </w:p>
    <w:p w:rsidR="00DB029F" w:rsidRDefault="00DB029F" w:rsidP="00F77D0E">
      <w:pPr>
        <w:pStyle w:val="1"/>
        <w:spacing w:beforeLines="50" w:line="360" w:lineRule="auto"/>
        <w:ind w:firstLineChars="0" w:firstLine="0"/>
        <w:rPr>
          <w:b/>
          <w:sz w:val="24"/>
        </w:rPr>
      </w:pPr>
      <w:r>
        <w:rPr>
          <w:noProof/>
        </w:rPr>
        <w:drawing>
          <wp:inline distT="0" distB="0" distL="0" distR="0">
            <wp:extent cx="5635600" cy="5673256"/>
            <wp:effectExtent l="19050" t="0" r="32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720" cy="567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9F" w:rsidRPr="002C0059" w:rsidRDefault="00DB029F" w:rsidP="00F77D0E">
      <w:pPr>
        <w:pStyle w:val="1"/>
        <w:spacing w:beforeLines="50" w:line="360" w:lineRule="auto"/>
        <w:ind w:firstLineChars="0" w:firstLine="0"/>
        <w:rPr>
          <w:rFonts w:asciiTheme="minorEastAsia" w:hAnsiTheme="minorEastAsia" w:cs="MS-Mincho"/>
          <w:b/>
          <w:kern w:val="0"/>
          <w:sz w:val="24"/>
          <w:szCs w:val="24"/>
        </w:rPr>
      </w:pPr>
      <w:r w:rsidRPr="002C0059">
        <w:rPr>
          <w:rFonts w:asciiTheme="minorEastAsia" w:hAnsiTheme="minorEastAsia" w:cs="MS-Mincho" w:hint="eastAsia"/>
          <w:b/>
          <w:kern w:val="0"/>
          <w:sz w:val="24"/>
          <w:szCs w:val="24"/>
        </w:rPr>
        <w:t>＊</w:t>
      </w:r>
      <w:r w:rsidRPr="002C0059">
        <w:rPr>
          <w:rFonts w:asciiTheme="minorEastAsia" w:hAnsiTheme="minorEastAsia" w:cs="MS-Mincho"/>
          <w:b/>
          <w:kern w:val="0"/>
          <w:sz w:val="24"/>
          <w:szCs w:val="24"/>
        </w:rPr>
        <w:t xml:space="preserve"> </w:t>
      </w:r>
      <w:r w:rsidRPr="002C0059">
        <w:rPr>
          <w:rFonts w:asciiTheme="minorEastAsia" w:hAnsiTheme="minorEastAsia" w:cs="MS-Mincho" w:hint="eastAsia"/>
          <w:b/>
          <w:kern w:val="0"/>
          <w:sz w:val="24"/>
          <w:szCs w:val="24"/>
        </w:rPr>
        <w:t>教育局可能根据当</w:t>
      </w:r>
      <w:r w:rsidRPr="002C0059">
        <w:rPr>
          <w:rFonts w:asciiTheme="minorEastAsia" w:hAnsiTheme="minorEastAsia" w:cs="宋体" w:hint="eastAsia"/>
          <w:b/>
          <w:kern w:val="0"/>
          <w:sz w:val="24"/>
          <w:szCs w:val="24"/>
        </w:rPr>
        <w:t>时</w:t>
      </w:r>
      <w:r w:rsidRPr="002C0059">
        <w:rPr>
          <w:rFonts w:asciiTheme="minorEastAsia" w:hAnsiTheme="minorEastAsia" w:cs="MS-Mincho" w:hint="eastAsia"/>
          <w:b/>
          <w:kern w:val="0"/>
          <w:sz w:val="24"/>
          <w:szCs w:val="24"/>
        </w:rPr>
        <w:t>具体需要会有适当</w:t>
      </w:r>
      <w:r w:rsidRPr="002C0059">
        <w:rPr>
          <w:rFonts w:asciiTheme="minorEastAsia" w:hAnsiTheme="minorEastAsia" w:cs="宋体" w:hint="eastAsia"/>
          <w:b/>
          <w:kern w:val="0"/>
          <w:sz w:val="24"/>
          <w:szCs w:val="24"/>
        </w:rPr>
        <w:t>调</w:t>
      </w:r>
      <w:r w:rsidRPr="002C0059">
        <w:rPr>
          <w:rFonts w:asciiTheme="minorEastAsia" w:hAnsiTheme="minorEastAsia" w:cs="MS-Mincho" w:hint="eastAsia"/>
          <w:b/>
          <w:kern w:val="0"/>
          <w:sz w:val="24"/>
          <w:szCs w:val="24"/>
        </w:rPr>
        <w:t>整每日下午的</w:t>
      </w:r>
      <w:r w:rsidRPr="002C0059">
        <w:rPr>
          <w:rFonts w:asciiTheme="minorEastAsia" w:hAnsiTheme="minorEastAsia" w:cs="宋体" w:hint="eastAsia"/>
          <w:b/>
          <w:kern w:val="0"/>
          <w:sz w:val="24"/>
          <w:szCs w:val="24"/>
        </w:rPr>
        <w:t>节</w:t>
      </w:r>
      <w:r w:rsidRPr="002C0059">
        <w:rPr>
          <w:rFonts w:asciiTheme="minorEastAsia" w:hAnsiTheme="minorEastAsia" w:cs="MS-Mincho" w:hint="eastAsia"/>
          <w:b/>
          <w:kern w:val="0"/>
          <w:sz w:val="24"/>
          <w:szCs w:val="24"/>
        </w:rPr>
        <w:t>目内容</w:t>
      </w:r>
    </w:p>
    <w:p w:rsidR="00DB029F" w:rsidRDefault="00DB029F" w:rsidP="00F77D0E">
      <w:pPr>
        <w:pStyle w:val="1"/>
        <w:spacing w:beforeLines="50" w:line="360" w:lineRule="auto"/>
        <w:ind w:firstLineChars="0" w:firstLine="0"/>
        <w:rPr>
          <w:rFonts w:asciiTheme="minorEastAsia" w:hAnsiTheme="minorEastAsia" w:cs="MS-Mincho"/>
          <w:kern w:val="0"/>
          <w:sz w:val="15"/>
          <w:szCs w:val="24"/>
        </w:rPr>
      </w:pPr>
    </w:p>
    <w:p w:rsidR="00DB029F" w:rsidRDefault="00DB029F" w:rsidP="00F77D0E">
      <w:pPr>
        <w:pStyle w:val="1"/>
        <w:spacing w:beforeLines="50" w:line="360" w:lineRule="auto"/>
        <w:ind w:firstLineChars="0" w:firstLine="0"/>
        <w:rPr>
          <w:rFonts w:asciiTheme="minorEastAsia" w:hAnsiTheme="minorEastAsia" w:cs="MS-Mincho"/>
          <w:kern w:val="0"/>
          <w:sz w:val="15"/>
          <w:szCs w:val="24"/>
        </w:rPr>
      </w:pPr>
    </w:p>
    <w:p w:rsidR="00DB029F" w:rsidRDefault="00DB029F" w:rsidP="00F77D0E">
      <w:pPr>
        <w:pStyle w:val="1"/>
        <w:spacing w:beforeLines="50" w:line="360" w:lineRule="auto"/>
        <w:ind w:firstLineChars="0" w:firstLine="0"/>
        <w:rPr>
          <w:rFonts w:asciiTheme="minorEastAsia" w:hAnsiTheme="minorEastAsia" w:cs="MS-Mincho"/>
          <w:kern w:val="0"/>
          <w:sz w:val="15"/>
          <w:szCs w:val="24"/>
        </w:rPr>
      </w:pPr>
    </w:p>
    <w:p w:rsidR="002C0059" w:rsidRDefault="009F2B5A" w:rsidP="002C0059">
      <w:pPr>
        <w:spacing w:after="18"/>
        <w:ind w:right="44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附件2</w:t>
      </w:r>
      <w:r w:rsidR="002C0059" w:rsidRPr="00DB029F">
        <w:rPr>
          <w:rFonts w:asciiTheme="minorEastAsia" w:hAnsiTheme="minorEastAsia" w:cs="MS-Mincho" w:hint="eastAsia"/>
          <w:kern w:val="0"/>
          <w:sz w:val="24"/>
          <w:szCs w:val="24"/>
        </w:rPr>
        <w:t>：</w:t>
      </w:r>
    </w:p>
    <w:p w:rsidR="002C0059" w:rsidRDefault="002C0059" w:rsidP="002C0059">
      <w:pPr>
        <w:spacing w:after="18"/>
        <w:ind w:right="44"/>
        <w:rPr>
          <w:rFonts w:asciiTheme="minorEastAsia" w:hAnsiTheme="minorEastAsia" w:cs="MS-Mincho"/>
          <w:kern w:val="0"/>
          <w:sz w:val="24"/>
          <w:szCs w:val="24"/>
        </w:rPr>
      </w:pPr>
    </w:p>
    <w:p w:rsidR="002C0059" w:rsidRDefault="002C0059" w:rsidP="002C0059">
      <w:pPr>
        <w:spacing w:after="18"/>
        <w:ind w:right="44"/>
        <w:jc w:val="center"/>
        <w:rPr>
          <w:rFonts w:asciiTheme="minorEastAsia" w:hAnsiTheme="minorEastAsia" w:cs="MingLiU"/>
          <w:b/>
          <w:kern w:val="0"/>
          <w:sz w:val="36"/>
          <w:szCs w:val="36"/>
        </w:rPr>
      </w:pPr>
      <w:r w:rsidRPr="002C0059">
        <w:rPr>
          <w:rFonts w:asciiTheme="minorEastAsia" w:hAnsiTheme="minorEastAsia" w:cs="MingLiU" w:hint="eastAsia"/>
          <w:b/>
          <w:kern w:val="0"/>
          <w:sz w:val="36"/>
          <w:szCs w:val="36"/>
        </w:rPr>
        <w:t>加拿大国际青少年科技文化交流夏令营</w:t>
      </w:r>
    </w:p>
    <w:p w:rsidR="002C0059" w:rsidRPr="002C0059" w:rsidRDefault="002C0059" w:rsidP="002C0059">
      <w:pPr>
        <w:spacing w:after="18"/>
        <w:ind w:right="44"/>
        <w:jc w:val="center"/>
        <w:rPr>
          <w:b/>
          <w:sz w:val="36"/>
          <w:szCs w:val="36"/>
        </w:rPr>
      </w:pPr>
      <w:r w:rsidRPr="002C0059">
        <w:rPr>
          <w:rFonts w:asciiTheme="minorEastAsia" w:hAnsiTheme="minorEastAsia" w:cs="MingLiU" w:hint="eastAsia"/>
          <w:b/>
          <w:kern w:val="0"/>
          <w:sz w:val="36"/>
          <w:szCs w:val="36"/>
        </w:rPr>
        <w:t>日程安排（家长）</w:t>
      </w:r>
    </w:p>
    <w:tbl>
      <w:tblPr>
        <w:tblStyle w:val="TableGrid"/>
        <w:tblW w:w="9923" w:type="dxa"/>
        <w:tblInd w:w="-603" w:type="dxa"/>
        <w:tblCellMar>
          <w:top w:w="34" w:type="dxa"/>
          <w:left w:w="106" w:type="dxa"/>
          <w:right w:w="107" w:type="dxa"/>
        </w:tblCellMar>
        <w:tblLook w:val="04A0"/>
      </w:tblPr>
      <w:tblGrid>
        <w:gridCol w:w="1410"/>
        <w:gridCol w:w="1552"/>
        <w:gridCol w:w="6961"/>
      </w:tblGrid>
      <w:tr w:rsidR="00C74CB8" w:rsidRPr="002C0059" w:rsidTr="002C0059">
        <w:trPr>
          <w:trHeight w:val="26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B8" w:rsidRPr="002C0059" w:rsidRDefault="00C74CB8" w:rsidP="009F2B5A">
            <w:pPr>
              <w:spacing w:line="300" w:lineRule="exact"/>
              <w:ind w:left="105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天数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日期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line="300" w:lineRule="exact"/>
              <w:ind w:right="6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父母</w:t>
            </w:r>
          </w:p>
        </w:tc>
      </w:tr>
      <w:tr w:rsidR="00C74CB8" w:rsidRPr="002C0059" w:rsidTr="002C0059">
        <w:trPr>
          <w:trHeight w:val="62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B8" w:rsidRPr="002C0059" w:rsidRDefault="00C74CB8" w:rsidP="009F2B5A">
            <w:pPr>
              <w:spacing w:line="300" w:lineRule="exact"/>
              <w:ind w:left="5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23"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周日 </w:t>
            </w:r>
          </w:p>
          <w:p w:rsidR="00C74CB8" w:rsidRPr="002C0059" w:rsidRDefault="00C74CB8" w:rsidP="009F2B5A">
            <w:pPr>
              <w:spacing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2017-07-02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line="300" w:lineRule="exact"/>
              <w:ind w:right="2213"/>
              <w:jc w:val="left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启程－到达加拿大渥太华进住旅馆 </w:t>
            </w:r>
          </w:p>
        </w:tc>
      </w:tr>
      <w:tr w:rsidR="00C74CB8" w:rsidRPr="002C0059" w:rsidTr="002C0059">
        <w:trPr>
          <w:trHeight w:val="52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B8" w:rsidRPr="002C0059" w:rsidRDefault="00C74CB8" w:rsidP="009F2B5A">
            <w:pPr>
              <w:spacing w:line="300" w:lineRule="exact"/>
              <w:ind w:left="5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18"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周一 </w:t>
            </w:r>
          </w:p>
          <w:p w:rsidR="00C74CB8" w:rsidRPr="002C0059" w:rsidRDefault="00C74CB8" w:rsidP="009F2B5A">
            <w:pPr>
              <w:spacing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2017-07-03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line="300" w:lineRule="exact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熟悉环境 – 加拿大国庆节活动 </w:t>
            </w:r>
          </w:p>
        </w:tc>
      </w:tr>
      <w:tr w:rsidR="00C74CB8" w:rsidRPr="002C0059" w:rsidTr="002C0059">
        <w:trPr>
          <w:trHeight w:val="53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B8" w:rsidRPr="002C0059" w:rsidRDefault="00C74CB8" w:rsidP="009F2B5A">
            <w:pPr>
              <w:spacing w:line="300" w:lineRule="exact"/>
              <w:ind w:left="5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18"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周二 </w:t>
            </w:r>
          </w:p>
          <w:p w:rsidR="00C74CB8" w:rsidRPr="002C0059" w:rsidRDefault="00C74CB8" w:rsidP="009F2B5A">
            <w:pPr>
              <w:spacing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2017-07-04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18" w:line="300" w:lineRule="exact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渥太华公立教育局留学座谈会、参观学校 </w:t>
            </w:r>
          </w:p>
          <w:p w:rsidR="00C74CB8" w:rsidRPr="002C0059" w:rsidRDefault="00C74CB8" w:rsidP="009F2B5A">
            <w:pPr>
              <w:spacing w:line="300" w:lineRule="exact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</w:p>
        </w:tc>
      </w:tr>
      <w:tr w:rsidR="00C74CB8" w:rsidRPr="002C0059" w:rsidTr="002C0059">
        <w:trPr>
          <w:trHeight w:val="69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B8" w:rsidRPr="002C0059" w:rsidRDefault="00C74CB8" w:rsidP="009F2B5A">
            <w:pPr>
              <w:spacing w:line="300" w:lineRule="exact"/>
              <w:ind w:left="5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18"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周三 </w:t>
            </w:r>
          </w:p>
          <w:p w:rsidR="00C74CB8" w:rsidRPr="002C0059" w:rsidRDefault="00C74CB8" w:rsidP="009F2B5A">
            <w:pPr>
              <w:spacing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2017-07-05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line="300" w:lineRule="exact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渥太华</w:t>
            </w:r>
            <w:r w:rsidR="00C73F0E" w:rsidRPr="002C0059">
              <w:rPr>
                <w:rFonts w:ascii="微软雅黑" w:eastAsia="微软雅黑" w:hAnsi="微软雅黑" w:cs="微软雅黑" w:hint="eastAsia"/>
                <w:sz w:val="24"/>
                <w:szCs w:val="24"/>
              </w:rPr>
              <w:t>；</w:t>
            </w: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千岛湖</w:t>
            </w:r>
            <w:r w:rsidR="00C73F0E" w:rsidRPr="002C0059">
              <w:rPr>
                <w:rFonts w:ascii="微软雅黑" w:eastAsia="微软雅黑" w:hAnsi="微软雅黑" w:cs="微软雅黑" w:hint="eastAsia"/>
                <w:sz w:val="24"/>
                <w:szCs w:val="24"/>
              </w:rPr>
              <w:t>；</w:t>
            </w: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皇后大学</w:t>
            </w:r>
            <w:r w:rsidR="00C73F0E" w:rsidRPr="002C0059">
              <w:rPr>
                <w:rFonts w:ascii="微软雅黑" w:eastAsia="微软雅黑" w:hAnsi="微软雅黑" w:cs="微软雅黑" w:hint="eastAsia"/>
                <w:sz w:val="24"/>
                <w:szCs w:val="24"/>
              </w:rPr>
              <w:t>；</w:t>
            </w:r>
            <w:r w:rsidR="00C73F0E" w:rsidRPr="002C0059">
              <w:rPr>
                <w:rFonts w:ascii="微软雅黑" w:eastAsia="微软雅黑" w:hAnsi="微软雅黑" w:cs="微软雅黑"/>
                <w:sz w:val="24"/>
                <w:szCs w:val="24"/>
              </w:rPr>
              <w:t>心型爱情岛</w:t>
            </w:r>
            <w:r w:rsidR="00C73F0E" w:rsidRPr="002C0059">
              <w:rPr>
                <w:rFonts w:ascii="微软雅黑" w:eastAsia="微软雅黑" w:hAnsi="微软雅黑" w:cs="微软雅黑" w:hint="eastAsia"/>
                <w:sz w:val="24"/>
                <w:szCs w:val="24"/>
              </w:rPr>
              <w:t>；</w:t>
            </w: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世界最短国际桥；前往加拿大最大的城市多伦多</w:t>
            </w:r>
          </w:p>
        </w:tc>
      </w:tr>
      <w:tr w:rsidR="00C74CB8" w:rsidRPr="002C0059" w:rsidTr="002C0059">
        <w:trPr>
          <w:trHeight w:val="624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B8" w:rsidRPr="002C0059" w:rsidRDefault="00C74CB8" w:rsidP="009F2B5A">
            <w:pPr>
              <w:spacing w:line="300" w:lineRule="exact"/>
              <w:ind w:left="5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23"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周四 </w:t>
            </w:r>
          </w:p>
          <w:p w:rsidR="00C74CB8" w:rsidRPr="002C0059" w:rsidRDefault="00C74CB8" w:rsidP="009F2B5A">
            <w:pPr>
              <w:spacing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2017-07-06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麦克马斯特大学、尼亚加拉大瀑布, 加拿大最大海洋公园 Marineland </w:t>
            </w:r>
          </w:p>
        </w:tc>
      </w:tr>
      <w:tr w:rsidR="00C74CB8" w:rsidRPr="002C0059" w:rsidTr="002C0059">
        <w:trPr>
          <w:trHeight w:val="111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B8" w:rsidRPr="002C0059" w:rsidRDefault="00C74CB8" w:rsidP="009F2B5A">
            <w:pPr>
              <w:spacing w:line="300" w:lineRule="exact"/>
              <w:ind w:left="5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18"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周五 </w:t>
            </w:r>
          </w:p>
          <w:p w:rsidR="00C74CB8" w:rsidRPr="002C0059" w:rsidRDefault="00C74CB8" w:rsidP="009F2B5A">
            <w:pPr>
              <w:spacing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2017-07-07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line="300" w:lineRule="exact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多伦多市政厅、环境优美的 多伦多大学、古老的省议会大楼； 多伦多市标志性建筑——高达553 米的CN塔,参观多伦多卡萨罗马Casa Loma古堡，安大略省著名的传统苹果派制作工厂</w:t>
            </w:r>
            <w:r w:rsidR="00C73F0E" w:rsidRPr="002C0059">
              <w:rPr>
                <w:rFonts w:ascii="微软雅黑" w:eastAsia="微软雅黑" w:hAnsi="微软雅黑" w:cs="微软雅黑" w:hint="eastAsia"/>
                <w:sz w:val="24"/>
                <w:szCs w:val="24"/>
              </w:rPr>
              <w:t>。</w:t>
            </w:r>
          </w:p>
        </w:tc>
      </w:tr>
      <w:tr w:rsidR="00C74CB8" w:rsidRPr="002C0059" w:rsidTr="002C0059">
        <w:trPr>
          <w:trHeight w:val="76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B8" w:rsidRPr="002C0059" w:rsidRDefault="00C74CB8" w:rsidP="009F2B5A">
            <w:pPr>
              <w:spacing w:line="300" w:lineRule="exact"/>
              <w:ind w:left="5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23"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周六 </w:t>
            </w:r>
          </w:p>
          <w:p w:rsidR="00C74CB8" w:rsidRPr="002C0059" w:rsidRDefault="00C74CB8" w:rsidP="009F2B5A">
            <w:pPr>
              <w:spacing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2017-07-08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B419B3" w:rsidP="009F2B5A">
            <w:pPr>
              <w:spacing w:line="300" w:lineRule="exact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首府魁北克古城-</w:t>
            </w:r>
            <w:r w:rsidRPr="002C0059">
              <w:rPr>
                <w:rFonts w:ascii="微软雅黑" w:eastAsia="微软雅黑" w:hAnsi="微软雅黑" w:cs="微软雅黑" w:hint="eastAsia"/>
                <w:sz w:val="24"/>
                <w:szCs w:val="24"/>
              </w:rPr>
              <w:t>奥尔良</w:t>
            </w:r>
            <w:r w:rsidR="00C74CB8" w:rsidRPr="002C0059">
              <w:rPr>
                <w:rFonts w:ascii="微软雅黑" w:eastAsia="微软雅黑" w:hAnsi="微软雅黑" w:cs="微软雅黑"/>
                <w:sz w:val="24"/>
                <w:szCs w:val="24"/>
              </w:rPr>
              <w:t>跨河大</w:t>
            </w:r>
            <w:r w:rsidRPr="002C0059">
              <w:rPr>
                <w:rFonts w:ascii="微软雅黑" w:eastAsia="微软雅黑" w:hAnsi="微软雅黑" w:cs="微软雅黑" w:hint="eastAsia"/>
                <w:sz w:val="24"/>
                <w:szCs w:val="24"/>
              </w:rPr>
              <w:t>桥。</w:t>
            </w:r>
            <w:r w:rsidR="00C74CB8"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</w:p>
          <w:p w:rsidR="00C74CB8" w:rsidRPr="002C0059" w:rsidRDefault="00C74CB8" w:rsidP="009F2B5A">
            <w:pPr>
              <w:spacing w:line="300" w:lineRule="exact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</w:p>
        </w:tc>
      </w:tr>
      <w:tr w:rsidR="00C74CB8" w:rsidRPr="002C0059" w:rsidTr="002C0059">
        <w:trPr>
          <w:trHeight w:val="66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B8" w:rsidRPr="002C0059" w:rsidRDefault="00C74CB8" w:rsidP="009F2B5A">
            <w:pPr>
              <w:spacing w:line="300" w:lineRule="exact"/>
              <w:ind w:left="5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18"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周日 </w:t>
            </w:r>
          </w:p>
          <w:p w:rsidR="00C74CB8" w:rsidRPr="002C0059" w:rsidRDefault="00C74CB8" w:rsidP="009F2B5A">
            <w:pPr>
              <w:spacing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2017-07-09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line="300" w:lineRule="exact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前往 Tadoussac</w:t>
            </w:r>
            <w:r w:rsidR="00C73F0E" w:rsidRPr="002C0059">
              <w:rPr>
                <w:rFonts w:ascii="微软雅黑" w:eastAsia="微软雅黑" w:hAnsi="微软雅黑" w:cs="微软雅黑" w:hint="eastAsia"/>
                <w:sz w:val="24"/>
                <w:szCs w:val="24"/>
              </w:rPr>
              <w:t>转乘豪华大游轮</w:t>
            </w: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，</w:t>
            </w:r>
            <w:r w:rsidR="00C73F0E" w:rsidRPr="002C0059">
              <w:rPr>
                <w:rFonts w:ascii="微软雅黑" w:eastAsia="微软雅黑" w:hAnsi="微软雅黑" w:cs="微软雅黑" w:hint="eastAsia"/>
                <w:sz w:val="24"/>
                <w:szCs w:val="24"/>
              </w:rPr>
              <w:t>游览圣劳伦斯海湾；参观大峡谷；</w:t>
            </w:r>
            <w:r w:rsidR="00C73F0E" w:rsidRPr="002C0059">
              <w:rPr>
                <w:rFonts w:ascii="微软雅黑" w:eastAsia="微软雅黑" w:hAnsi="微软雅黑" w:cs="微软雅黑"/>
                <w:sz w:val="24"/>
                <w:szCs w:val="24"/>
              </w:rPr>
              <w:t>魁北克水晶瀑布</w:t>
            </w:r>
            <w:r w:rsidR="00C73F0E" w:rsidRPr="002C0059">
              <w:rPr>
                <w:rFonts w:ascii="微软雅黑" w:eastAsia="微软雅黑" w:hAnsi="微软雅黑" w:cs="微软雅黑" w:hint="eastAsia"/>
                <w:sz w:val="24"/>
                <w:szCs w:val="24"/>
              </w:rPr>
              <w:t>。</w:t>
            </w: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</w:p>
        </w:tc>
      </w:tr>
    </w:tbl>
    <w:p w:rsidR="00C74CB8" w:rsidRDefault="00C74CB8">
      <w:pPr>
        <w:tabs>
          <w:tab w:val="right" w:pos="10533"/>
        </w:tabs>
      </w:pPr>
      <w:r>
        <w:rPr>
          <w:rFonts w:ascii="Cambria" w:eastAsia="Cambria" w:hAnsi="Cambria" w:cs="Cambria"/>
          <w:sz w:val="24"/>
        </w:rPr>
        <w:tab/>
      </w:r>
    </w:p>
    <w:tbl>
      <w:tblPr>
        <w:tblStyle w:val="TableGrid"/>
        <w:tblW w:w="9923" w:type="dxa"/>
        <w:tblInd w:w="-603" w:type="dxa"/>
        <w:tblCellMar>
          <w:top w:w="34" w:type="dxa"/>
          <w:left w:w="106" w:type="dxa"/>
          <w:right w:w="115" w:type="dxa"/>
        </w:tblCellMar>
        <w:tblLook w:val="04A0"/>
      </w:tblPr>
      <w:tblGrid>
        <w:gridCol w:w="1410"/>
        <w:gridCol w:w="1560"/>
        <w:gridCol w:w="6953"/>
      </w:tblGrid>
      <w:tr w:rsidR="00C74CB8" w:rsidRPr="002C0059" w:rsidTr="002C0059">
        <w:trPr>
          <w:trHeight w:val="131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B8" w:rsidRPr="002C0059" w:rsidRDefault="00C74CB8" w:rsidP="009F2B5A">
            <w:pPr>
              <w:spacing w:line="300" w:lineRule="exact"/>
              <w:ind w:left="14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18"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周一 </w:t>
            </w:r>
          </w:p>
          <w:p w:rsidR="00C74CB8" w:rsidRPr="002C0059" w:rsidRDefault="00C74CB8" w:rsidP="009F2B5A">
            <w:pPr>
              <w:spacing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2017-07-10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5" w:line="300" w:lineRule="exact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蒙特利尔市；奥林匹克馆和生态馆</w:t>
            </w:r>
            <w:r w:rsidR="00C73F0E" w:rsidRPr="002C0059">
              <w:rPr>
                <w:rFonts w:ascii="微软雅黑" w:eastAsia="微软雅黑" w:hAnsi="微软雅黑" w:cs="微软雅黑" w:hint="eastAsia"/>
                <w:sz w:val="24"/>
                <w:szCs w:val="24"/>
              </w:rPr>
              <w:t>；</w:t>
            </w: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蒙特利尔大学、老</w:t>
            </w:r>
            <w:r w:rsidR="00C73F0E" w:rsidRPr="002C0059">
              <w:rPr>
                <w:rFonts w:ascii="微软雅黑" w:eastAsia="微软雅黑" w:hAnsi="微软雅黑" w:cs="微软雅黑"/>
                <w:sz w:val="24"/>
                <w:szCs w:val="24"/>
              </w:rPr>
              <w:t>城，蒙特利尔圣母院，市政厅以及著名的充满巴黎风情的蒙特利尔老港</w:t>
            </w:r>
            <w:r w:rsidR="00C73F0E" w:rsidRPr="002C0059">
              <w:rPr>
                <w:rFonts w:ascii="微软雅黑" w:eastAsia="微软雅黑" w:hAnsi="微软雅黑" w:cs="微软雅黑" w:hint="eastAsia"/>
                <w:sz w:val="24"/>
                <w:szCs w:val="24"/>
              </w:rPr>
              <w:t>；</w:t>
            </w:r>
            <w:r w:rsidR="00C73F0E" w:rsidRPr="002C0059">
              <w:rPr>
                <w:rFonts w:ascii="微软雅黑" w:eastAsia="微软雅黑" w:hAnsi="微软雅黑" w:cs="微软雅黑"/>
                <w:sz w:val="24"/>
                <w:szCs w:val="24"/>
              </w:rPr>
              <w:t>蒙特利尔最高点皇家山</w:t>
            </w:r>
            <w:r w:rsidR="00C73F0E" w:rsidRPr="002C0059">
              <w:rPr>
                <w:rFonts w:hint="eastAsia"/>
                <w:sz w:val="24"/>
                <w:szCs w:val="24"/>
              </w:rPr>
              <w:t>；</w:t>
            </w:r>
            <w:r w:rsidR="00C73F0E" w:rsidRPr="002C0059">
              <w:rPr>
                <w:rFonts w:ascii="微软雅黑" w:eastAsia="微软雅黑" w:hAnsi="微软雅黑" w:cs="微软雅黑"/>
                <w:sz w:val="24"/>
                <w:szCs w:val="24"/>
              </w:rPr>
              <w:t>皇家山大教堂</w:t>
            </w:r>
          </w:p>
        </w:tc>
      </w:tr>
      <w:tr w:rsidR="00C74CB8" w:rsidRPr="002C0059" w:rsidTr="002C0059">
        <w:trPr>
          <w:trHeight w:val="52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B8" w:rsidRPr="002C0059" w:rsidRDefault="00C74CB8" w:rsidP="009F2B5A">
            <w:pPr>
              <w:spacing w:line="300" w:lineRule="exact"/>
              <w:ind w:left="14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18"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周二 </w:t>
            </w:r>
          </w:p>
          <w:p w:rsidR="00C74CB8" w:rsidRPr="002C0059" w:rsidRDefault="00C74CB8" w:rsidP="009F2B5A">
            <w:pPr>
              <w:spacing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2017-07-11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18" w:line="300" w:lineRule="exact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渥太华私立高中留学座谈会、参观私立学校 </w:t>
            </w:r>
          </w:p>
          <w:p w:rsidR="00C74CB8" w:rsidRPr="002C0059" w:rsidRDefault="00C74CB8" w:rsidP="009F2B5A">
            <w:pPr>
              <w:spacing w:line="300" w:lineRule="exact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</w:p>
        </w:tc>
      </w:tr>
      <w:tr w:rsidR="00C74CB8" w:rsidRPr="002C0059" w:rsidTr="002C0059">
        <w:trPr>
          <w:trHeight w:val="53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B8" w:rsidRPr="002C0059" w:rsidRDefault="00C74CB8" w:rsidP="009F2B5A">
            <w:pPr>
              <w:spacing w:line="300" w:lineRule="exact"/>
              <w:ind w:left="14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23"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周三 </w:t>
            </w:r>
          </w:p>
          <w:p w:rsidR="00C74CB8" w:rsidRPr="002C0059" w:rsidRDefault="00C74CB8" w:rsidP="009F2B5A">
            <w:pPr>
              <w:spacing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2017-07-12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23" w:line="300" w:lineRule="exact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渥太华大学留学座谈会、参观渥太华大学校园 </w:t>
            </w:r>
          </w:p>
          <w:p w:rsidR="00C74CB8" w:rsidRPr="002C0059" w:rsidRDefault="00C74CB8" w:rsidP="009F2B5A">
            <w:pPr>
              <w:spacing w:line="300" w:lineRule="exact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</w:p>
        </w:tc>
      </w:tr>
      <w:tr w:rsidR="00C74CB8" w:rsidRPr="002C0059" w:rsidTr="002C0059">
        <w:trPr>
          <w:trHeight w:val="52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B8" w:rsidRPr="002C0059" w:rsidRDefault="00C74CB8" w:rsidP="009F2B5A">
            <w:pPr>
              <w:spacing w:line="300" w:lineRule="exact"/>
              <w:ind w:left="14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18"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周四 </w:t>
            </w:r>
          </w:p>
          <w:p w:rsidR="00C74CB8" w:rsidRPr="002C0059" w:rsidRDefault="00C74CB8" w:rsidP="009F2B5A">
            <w:pPr>
              <w:spacing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2017-07-13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line="300" w:lineRule="exact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亚岗昆大学留学座谈会、参观亚岗昆大学校园 </w:t>
            </w:r>
          </w:p>
        </w:tc>
      </w:tr>
      <w:tr w:rsidR="00C74CB8" w:rsidRPr="002C0059" w:rsidTr="002C0059">
        <w:trPr>
          <w:trHeight w:val="53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B8" w:rsidRPr="002C0059" w:rsidRDefault="00C74CB8" w:rsidP="009F2B5A">
            <w:pPr>
              <w:spacing w:line="300" w:lineRule="exact"/>
              <w:ind w:left="14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18"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周五 </w:t>
            </w:r>
          </w:p>
          <w:p w:rsidR="00C74CB8" w:rsidRPr="002C0059" w:rsidRDefault="00C74CB8" w:rsidP="009F2B5A">
            <w:pPr>
              <w:spacing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2017-07-14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line="300" w:lineRule="exact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游逛渥太华最大的奥特莱斯（outlets）大商场 </w:t>
            </w:r>
          </w:p>
        </w:tc>
      </w:tr>
      <w:tr w:rsidR="00C74CB8" w:rsidRPr="002C0059" w:rsidTr="002C0059">
        <w:trPr>
          <w:trHeight w:val="52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B8" w:rsidRPr="002C0059" w:rsidRDefault="00C74CB8" w:rsidP="009F2B5A">
            <w:pPr>
              <w:spacing w:line="300" w:lineRule="exact"/>
              <w:ind w:left="14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after="18"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周六 </w:t>
            </w:r>
          </w:p>
          <w:p w:rsidR="00C74CB8" w:rsidRPr="002C0059" w:rsidRDefault="00C74CB8" w:rsidP="009F2B5A">
            <w:pPr>
              <w:spacing w:line="300" w:lineRule="exact"/>
              <w:ind w:left="5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2017-07-15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B8" w:rsidRPr="002C0059" w:rsidRDefault="00C74CB8" w:rsidP="009F2B5A">
            <w:pPr>
              <w:spacing w:line="300" w:lineRule="exact"/>
              <w:ind w:left="3"/>
              <w:jc w:val="center"/>
              <w:rPr>
                <w:sz w:val="24"/>
                <w:szCs w:val="24"/>
              </w:rPr>
            </w:pPr>
            <w:r w:rsidRPr="002C0059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启程回国 </w:t>
            </w:r>
          </w:p>
        </w:tc>
      </w:tr>
    </w:tbl>
    <w:p w:rsidR="00957AFA" w:rsidRPr="00C74CB8" w:rsidRDefault="009F2B5A" w:rsidP="009F2B5A">
      <w:r>
        <w:rPr>
          <w:rFonts w:asciiTheme="minorEastAsia" w:hAnsiTheme="minorEastAsia" w:cs="MS-Mincho" w:hint="eastAsia"/>
          <w:b/>
          <w:kern w:val="0"/>
          <w:sz w:val="24"/>
          <w:szCs w:val="24"/>
        </w:rPr>
        <w:t>*</w:t>
      </w:r>
      <w:r w:rsidRPr="009F2B5A">
        <w:rPr>
          <w:rFonts w:asciiTheme="minorEastAsia" w:hAnsiTheme="minorEastAsia" w:cs="MS-Mincho"/>
          <w:b/>
          <w:kern w:val="0"/>
          <w:sz w:val="24"/>
          <w:szCs w:val="24"/>
        </w:rPr>
        <w:t>行程可能根据当时具体需要会有适当调整</w:t>
      </w:r>
      <w:r w:rsidRPr="009F2B5A">
        <w:rPr>
          <w:rFonts w:asciiTheme="minorEastAsia" w:hAnsiTheme="minorEastAsia" w:cs="MS-Mincho"/>
          <w:b/>
          <w:kern w:val="0"/>
          <w:sz w:val="24"/>
          <w:szCs w:val="24"/>
        </w:rPr>
        <w:tab/>
      </w:r>
    </w:p>
    <w:sectPr w:rsidR="00957AFA" w:rsidRPr="00C74CB8" w:rsidSect="007C0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8D" w:rsidRDefault="0037608D" w:rsidP="006A18F4">
      <w:r>
        <w:separator/>
      </w:r>
    </w:p>
  </w:endnote>
  <w:endnote w:type="continuationSeparator" w:id="1">
    <w:p w:rsidR="0037608D" w:rsidRDefault="0037608D" w:rsidP="006A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-Mincho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8D" w:rsidRDefault="0037608D" w:rsidP="006A18F4">
      <w:r>
        <w:separator/>
      </w:r>
    </w:p>
  </w:footnote>
  <w:footnote w:type="continuationSeparator" w:id="1">
    <w:p w:rsidR="0037608D" w:rsidRDefault="0037608D" w:rsidP="006A1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6C6"/>
    <w:rsid w:val="00061DD7"/>
    <w:rsid w:val="001211DE"/>
    <w:rsid w:val="001B2FD9"/>
    <w:rsid w:val="00275CA5"/>
    <w:rsid w:val="002C0059"/>
    <w:rsid w:val="002D3A76"/>
    <w:rsid w:val="00304A16"/>
    <w:rsid w:val="003344A0"/>
    <w:rsid w:val="00352A62"/>
    <w:rsid w:val="0037608D"/>
    <w:rsid w:val="003931CB"/>
    <w:rsid w:val="003D12D4"/>
    <w:rsid w:val="003D67DC"/>
    <w:rsid w:val="0043064A"/>
    <w:rsid w:val="00450033"/>
    <w:rsid w:val="004976C6"/>
    <w:rsid w:val="004F63F4"/>
    <w:rsid w:val="00502A99"/>
    <w:rsid w:val="005147AE"/>
    <w:rsid w:val="00671DEE"/>
    <w:rsid w:val="006A18F4"/>
    <w:rsid w:val="006A5A0B"/>
    <w:rsid w:val="006D1811"/>
    <w:rsid w:val="00735100"/>
    <w:rsid w:val="007955A7"/>
    <w:rsid w:val="007B0DA1"/>
    <w:rsid w:val="007C07B8"/>
    <w:rsid w:val="007D2FCB"/>
    <w:rsid w:val="007E14E1"/>
    <w:rsid w:val="007E6252"/>
    <w:rsid w:val="007F0568"/>
    <w:rsid w:val="0085746D"/>
    <w:rsid w:val="008A03D9"/>
    <w:rsid w:val="008D4083"/>
    <w:rsid w:val="008F4296"/>
    <w:rsid w:val="009210F3"/>
    <w:rsid w:val="00956414"/>
    <w:rsid w:val="00957AFA"/>
    <w:rsid w:val="009F2B5A"/>
    <w:rsid w:val="00A30E86"/>
    <w:rsid w:val="00A36227"/>
    <w:rsid w:val="00A81CF6"/>
    <w:rsid w:val="00AD49B8"/>
    <w:rsid w:val="00AE4449"/>
    <w:rsid w:val="00AF14C2"/>
    <w:rsid w:val="00AF2091"/>
    <w:rsid w:val="00B12246"/>
    <w:rsid w:val="00B361D2"/>
    <w:rsid w:val="00B419B3"/>
    <w:rsid w:val="00B91A2F"/>
    <w:rsid w:val="00BA031E"/>
    <w:rsid w:val="00BE1601"/>
    <w:rsid w:val="00C11EF4"/>
    <w:rsid w:val="00C35417"/>
    <w:rsid w:val="00C73F0E"/>
    <w:rsid w:val="00C74CB8"/>
    <w:rsid w:val="00C967DC"/>
    <w:rsid w:val="00CD1D72"/>
    <w:rsid w:val="00D007B0"/>
    <w:rsid w:val="00D57A03"/>
    <w:rsid w:val="00D7630B"/>
    <w:rsid w:val="00DB029F"/>
    <w:rsid w:val="00DE78FA"/>
    <w:rsid w:val="00E05288"/>
    <w:rsid w:val="00E63C83"/>
    <w:rsid w:val="00EB5240"/>
    <w:rsid w:val="00F33DF6"/>
    <w:rsid w:val="00F446D5"/>
    <w:rsid w:val="00F6096B"/>
    <w:rsid w:val="00F77D0E"/>
    <w:rsid w:val="014A6A6A"/>
    <w:rsid w:val="020415A9"/>
    <w:rsid w:val="02760B3D"/>
    <w:rsid w:val="02BF09A2"/>
    <w:rsid w:val="08914D0A"/>
    <w:rsid w:val="09AF5641"/>
    <w:rsid w:val="0A43480F"/>
    <w:rsid w:val="0A582084"/>
    <w:rsid w:val="0CEA6A50"/>
    <w:rsid w:val="0D112F2F"/>
    <w:rsid w:val="0EB341F8"/>
    <w:rsid w:val="0F714870"/>
    <w:rsid w:val="107B2AF2"/>
    <w:rsid w:val="11850E1C"/>
    <w:rsid w:val="11A827E2"/>
    <w:rsid w:val="14300931"/>
    <w:rsid w:val="1489039B"/>
    <w:rsid w:val="14F102AE"/>
    <w:rsid w:val="17A3505F"/>
    <w:rsid w:val="18410256"/>
    <w:rsid w:val="187C1386"/>
    <w:rsid w:val="18F65189"/>
    <w:rsid w:val="19654C5E"/>
    <w:rsid w:val="197B4AAC"/>
    <w:rsid w:val="19D76BDE"/>
    <w:rsid w:val="19E009AE"/>
    <w:rsid w:val="1BEE3F8C"/>
    <w:rsid w:val="1CC40AEB"/>
    <w:rsid w:val="1D517DFB"/>
    <w:rsid w:val="20663D46"/>
    <w:rsid w:val="20736905"/>
    <w:rsid w:val="20DB2281"/>
    <w:rsid w:val="21053479"/>
    <w:rsid w:val="22636421"/>
    <w:rsid w:val="228452FD"/>
    <w:rsid w:val="22B81DF4"/>
    <w:rsid w:val="22EE4F45"/>
    <w:rsid w:val="24734F19"/>
    <w:rsid w:val="26554A15"/>
    <w:rsid w:val="26EA2375"/>
    <w:rsid w:val="273E0F18"/>
    <w:rsid w:val="27752C2C"/>
    <w:rsid w:val="27927E62"/>
    <w:rsid w:val="28E264A0"/>
    <w:rsid w:val="2B0B4B97"/>
    <w:rsid w:val="2B5C320F"/>
    <w:rsid w:val="2B871888"/>
    <w:rsid w:val="2B991525"/>
    <w:rsid w:val="2BDF4A60"/>
    <w:rsid w:val="2D166EAF"/>
    <w:rsid w:val="2E24664D"/>
    <w:rsid w:val="2FED3D7A"/>
    <w:rsid w:val="306243C0"/>
    <w:rsid w:val="315B3CD7"/>
    <w:rsid w:val="31752606"/>
    <w:rsid w:val="327242FC"/>
    <w:rsid w:val="32F13B6C"/>
    <w:rsid w:val="32FF73A5"/>
    <w:rsid w:val="3308090E"/>
    <w:rsid w:val="34372077"/>
    <w:rsid w:val="344762BC"/>
    <w:rsid w:val="35C822D3"/>
    <w:rsid w:val="35C90E41"/>
    <w:rsid w:val="35D073C9"/>
    <w:rsid w:val="36414200"/>
    <w:rsid w:val="37EE50B3"/>
    <w:rsid w:val="389C7FEC"/>
    <w:rsid w:val="39EC1AF5"/>
    <w:rsid w:val="3E1B68C2"/>
    <w:rsid w:val="3E993F76"/>
    <w:rsid w:val="3EB7724C"/>
    <w:rsid w:val="409357E4"/>
    <w:rsid w:val="40B53CBB"/>
    <w:rsid w:val="43806D41"/>
    <w:rsid w:val="454076FF"/>
    <w:rsid w:val="45B029C9"/>
    <w:rsid w:val="46425696"/>
    <w:rsid w:val="46EF6FB9"/>
    <w:rsid w:val="47CF5944"/>
    <w:rsid w:val="487F2D1E"/>
    <w:rsid w:val="4BAA12F7"/>
    <w:rsid w:val="4BF3390B"/>
    <w:rsid w:val="4D4572DC"/>
    <w:rsid w:val="4FFD5CB5"/>
    <w:rsid w:val="51875B20"/>
    <w:rsid w:val="52352CAA"/>
    <w:rsid w:val="53017309"/>
    <w:rsid w:val="54956330"/>
    <w:rsid w:val="54E37E09"/>
    <w:rsid w:val="55376681"/>
    <w:rsid w:val="569B51D9"/>
    <w:rsid w:val="57911E34"/>
    <w:rsid w:val="57AD6904"/>
    <w:rsid w:val="58A40FE4"/>
    <w:rsid w:val="5A20303B"/>
    <w:rsid w:val="5A604BE6"/>
    <w:rsid w:val="5BD01518"/>
    <w:rsid w:val="5CA63F40"/>
    <w:rsid w:val="5D566F3E"/>
    <w:rsid w:val="5D7A4EFE"/>
    <w:rsid w:val="5F1E4283"/>
    <w:rsid w:val="5F2E741D"/>
    <w:rsid w:val="5F926880"/>
    <w:rsid w:val="6080675A"/>
    <w:rsid w:val="61006DA5"/>
    <w:rsid w:val="61903B36"/>
    <w:rsid w:val="620C3B88"/>
    <w:rsid w:val="62D67515"/>
    <w:rsid w:val="634E2515"/>
    <w:rsid w:val="635108A2"/>
    <w:rsid w:val="641641F0"/>
    <w:rsid w:val="646B7F1E"/>
    <w:rsid w:val="65760970"/>
    <w:rsid w:val="66EB3FEF"/>
    <w:rsid w:val="67D4592F"/>
    <w:rsid w:val="682E0B82"/>
    <w:rsid w:val="69187894"/>
    <w:rsid w:val="6A423284"/>
    <w:rsid w:val="6AE325E0"/>
    <w:rsid w:val="6DBF7B98"/>
    <w:rsid w:val="6DC53514"/>
    <w:rsid w:val="6DE66284"/>
    <w:rsid w:val="6DF15845"/>
    <w:rsid w:val="6E3D4E1C"/>
    <w:rsid w:val="6F75088F"/>
    <w:rsid w:val="6F9F6192"/>
    <w:rsid w:val="70581F45"/>
    <w:rsid w:val="71661A01"/>
    <w:rsid w:val="71D61272"/>
    <w:rsid w:val="72555A9C"/>
    <w:rsid w:val="72BD435B"/>
    <w:rsid w:val="736B376A"/>
    <w:rsid w:val="74212C07"/>
    <w:rsid w:val="74AC3144"/>
    <w:rsid w:val="76E16BB5"/>
    <w:rsid w:val="778D537A"/>
    <w:rsid w:val="78095B2D"/>
    <w:rsid w:val="7AF1225D"/>
    <w:rsid w:val="7BC62A72"/>
    <w:rsid w:val="7EF5432B"/>
    <w:rsid w:val="7FBF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C0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C0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7C07B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7C07B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C07B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C07B8"/>
    <w:pPr>
      <w:ind w:firstLineChars="200" w:firstLine="420"/>
    </w:pPr>
  </w:style>
  <w:style w:type="paragraph" w:customStyle="1" w:styleId="2">
    <w:name w:val="列出段落2"/>
    <w:basedOn w:val="a"/>
    <w:uiPriority w:val="34"/>
    <w:qFormat/>
    <w:rsid w:val="007C07B8"/>
    <w:pPr>
      <w:ind w:left="720"/>
      <w:contextualSpacing/>
    </w:pPr>
  </w:style>
  <w:style w:type="paragraph" w:styleId="a6">
    <w:name w:val="Date"/>
    <w:basedOn w:val="a"/>
    <w:next w:val="a"/>
    <w:link w:val="Char1"/>
    <w:uiPriority w:val="99"/>
    <w:semiHidden/>
    <w:unhideWhenUsed/>
    <w:rsid w:val="00957AF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57AFA"/>
    <w:rPr>
      <w:kern w:val="2"/>
      <w:sz w:val="21"/>
      <w:szCs w:val="22"/>
    </w:rPr>
  </w:style>
  <w:style w:type="table" w:customStyle="1" w:styleId="TableGrid">
    <w:name w:val="TableGrid"/>
    <w:rsid w:val="00C74CB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2C005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C00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201645</dc:creator>
  <cp:lastModifiedBy>User</cp:lastModifiedBy>
  <cp:revision>3</cp:revision>
  <dcterms:created xsi:type="dcterms:W3CDTF">2017-04-10T06:50:00Z</dcterms:created>
  <dcterms:modified xsi:type="dcterms:W3CDTF">2017-04-10T06:50:00Z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